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F2" w:rsidRDefault="008F6F0C" w:rsidP="003330BA">
      <w:pPr>
        <w:widowControl w:val="0"/>
        <w:rPr>
          <w:rFonts w:eastAsia="Calibri"/>
          <w:sz w:val="28"/>
          <w:szCs w:val="28"/>
        </w:rPr>
      </w:pPr>
      <w:r>
        <w:rPr>
          <w:noProof/>
        </w:rPr>
        <w:t xml:space="preserve"> </w:t>
      </w:r>
    </w:p>
    <w:p w:rsidR="008F6F0C" w:rsidRDefault="00FC3CF2" w:rsidP="008F6F0C">
      <w:pPr>
        <w:jc w:val="center"/>
        <w:rPr>
          <w:rFonts w:eastAsia="Calibri"/>
          <w:sz w:val="28"/>
          <w:szCs w:val="28"/>
        </w:rPr>
      </w:pPr>
      <w:r w:rsidRPr="008E6B36">
        <w:rPr>
          <w:rFonts w:eastAsia="Calibri"/>
          <w:sz w:val="28"/>
          <w:szCs w:val="28"/>
        </w:rPr>
        <w:t xml:space="preserve">Чек-лист </w:t>
      </w:r>
      <w:proofErr w:type="spellStart"/>
      <w:r w:rsidRPr="008E6B36">
        <w:rPr>
          <w:rFonts w:eastAsia="Calibri"/>
          <w:sz w:val="28"/>
          <w:szCs w:val="28"/>
        </w:rPr>
        <w:t>самообследования</w:t>
      </w:r>
      <w:proofErr w:type="spellEnd"/>
      <w:r w:rsidR="008F6F0C">
        <w:rPr>
          <w:rFonts w:eastAsia="Calibri"/>
          <w:sz w:val="28"/>
          <w:szCs w:val="28"/>
        </w:rPr>
        <w:t xml:space="preserve"> пищеблока</w:t>
      </w:r>
    </w:p>
    <w:p w:rsidR="00227948" w:rsidRDefault="008F6F0C" w:rsidP="008F6F0C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МБОУ «Киятская СОШ Буинского муниципального района РТ»</w:t>
      </w:r>
    </w:p>
    <w:p w:rsidR="008F6F0C" w:rsidRPr="008E6B36" w:rsidRDefault="003330BA" w:rsidP="008F6F0C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</w:t>
      </w:r>
      <w:r w:rsidR="008F6F0C">
        <w:rPr>
          <w:rFonts w:eastAsia="Calibri"/>
          <w:sz w:val="28"/>
          <w:szCs w:val="28"/>
        </w:rPr>
        <w:t xml:space="preserve"> началу работы после каникулярных и праздничных дней</w:t>
      </w:r>
    </w:p>
    <w:p w:rsidR="00FC3CF2" w:rsidRPr="008E6B36" w:rsidRDefault="00FC3CF2" w:rsidP="00FC3CF2">
      <w:pPr>
        <w:jc w:val="center"/>
        <w:rPr>
          <w:rFonts w:eastAsia="Calibri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077"/>
        <w:gridCol w:w="1811"/>
        <w:gridCol w:w="2097"/>
        <w:gridCol w:w="2268"/>
      </w:tblGrid>
      <w:tr w:rsidR="00FC3CF2" w:rsidRPr="008E6B36" w:rsidTr="00FC3CF2">
        <w:tc>
          <w:tcPr>
            <w:tcW w:w="10253" w:type="dxa"/>
            <w:gridSpan w:val="4"/>
          </w:tcPr>
          <w:p w:rsidR="00FC3CF2" w:rsidRPr="008E6B36" w:rsidRDefault="00FC3CF2" w:rsidP="00B1012C">
            <w:pPr>
              <w:jc w:val="center"/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Блок 1. </w:t>
            </w:r>
            <w:r w:rsidRPr="008E6B36">
              <w:rPr>
                <w:rFonts w:eastAsia="Calibri"/>
                <w:sz w:val="28"/>
              </w:rPr>
              <w:t>Сотрудники</w:t>
            </w: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КРИТЕРИЙ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ОЦЕНКА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(поставить </w:t>
            </w:r>
            <w:r w:rsidRPr="008E6B36">
              <w:rPr>
                <w:rFonts w:eastAsia="Calibri"/>
                <w:lang w:val="en-US"/>
              </w:rPr>
              <w:t>V</w:t>
            </w:r>
            <w:r w:rsidRPr="008E6B36">
              <w:rPr>
                <w:rFonts w:eastAsia="Calibri"/>
              </w:rPr>
              <w:t xml:space="preserve"> или обвести О)</w:t>
            </w:r>
          </w:p>
        </w:tc>
        <w:tc>
          <w:tcPr>
            <w:tcW w:w="209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КОММЕНТАРИЙ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(описать проблему при несоответствии)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СРОК УСТРАНЕНИЯ (самостоятельно; требуется дополнительное финансирование)</w:t>
            </w: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Штат сотрудников пищеблока укомплектован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Сроки и полнота прохождения медицинского осмотра соблюдены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Сроки прохождения гигиенического обучения соблюдены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Сведения о вакцинации, перенесенных инфекционных заболеваниях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да 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Принятие мер с целью выявления и недопущения больных и лиц с признаками инфекционных заболеваний к работе, с занесением результатов в гигиенический журнал (сотрудников)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10253" w:type="dxa"/>
            <w:gridSpan w:val="4"/>
          </w:tcPr>
          <w:p w:rsidR="00FC3CF2" w:rsidRPr="008E6B36" w:rsidRDefault="00FC3CF2" w:rsidP="00B1012C">
            <w:pPr>
              <w:jc w:val="center"/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Блок 2. </w:t>
            </w:r>
            <w:r w:rsidRPr="008E6B36">
              <w:rPr>
                <w:rFonts w:eastAsia="Calibri"/>
                <w:sz w:val="28"/>
              </w:rPr>
              <w:t>Оборудование и инвентарь</w:t>
            </w: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Холодильное оборудование в рабочем состоянии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Тепловое оборудование в рабочем состоянии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Моечное оборудование в рабочем состоянии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Технологическое оборудование в рабочем состоянии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Холодильное оборудование обеспечено термометрами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Складские помещения обеспечены психрометрами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Кухонной посуды достаточно, дефекты отсутствуют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Столовой посуды достаточно, дефекты отсутствуют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Разделочного инвентаря достаточно, дефекты отсутствуют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Разделочных столов достаточно, дефекты отсутствуют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Кухонная посуда, разделочный инвентарь, разделочные столы промаркированы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10253" w:type="dxa"/>
            <w:gridSpan w:val="4"/>
          </w:tcPr>
          <w:p w:rsidR="00FC3CF2" w:rsidRPr="008E6B36" w:rsidRDefault="00FC3CF2" w:rsidP="00B1012C">
            <w:pPr>
              <w:jc w:val="center"/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Блок 3. </w:t>
            </w:r>
            <w:r w:rsidRPr="008E6B36">
              <w:rPr>
                <w:rFonts w:eastAsia="Calibri"/>
                <w:sz w:val="28"/>
                <w:szCs w:val="28"/>
              </w:rPr>
              <w:t>Условия для соблюдения санитарно-эпидемиологического режима</w:t>
            </w: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Отсутствие в помещениях пищеблока насекомых и (или) грызунов, личных вещей, комнатных растений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да 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Наличие инструкций по применению моющих и дезинфицирующих средств, предназначенных для уборки </w:t>
            </w:r>
            <w:r w:rsidRPr="008E6B36">
              <w:rPr>
                <w:rFonts w:eastAsia="Calibri"/>
              </w:rPr>
              <w:lastRenderedPageBreak/>
              <w:t>помещений, производственного и санитарного оборудования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lastRenderedPageBreak/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lastRenderedPageBreak/>
              <w:t>Наличие на рабочих местах инструкций по мойке и дезинфекции посуды, обработке пищевой продукции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Наличие достаточного запаса моющих и дезинфицирующих средств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Уборочного инвентаря достаточно, промаркирован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Условия для соблюдения правил личной гигиены персоналом созданы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Наличие достаточного количества специальной одежды для сотрудников, хранение рабочей одежды и обуви отдельно от личной, средств индивидуальной защиты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да 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10253" w:type="dxa"/>
            <w:gridSpan w:val="4"/>
          </w:tcPr>
          <w:p w:rsidR="00FC3CF2" w:rsidRPr="008E6B36" w:rsidRDefault="00FC3CF2" w:rsidP="00B1012C">
            <w:pPr>
              <w:jc w:val="center"/>
              <w:rPr>
                <w:rFonts w:eastAsia="Calibri"/>
              </w:rPr>
            </w:pPr>
            <w:r w:rsidRPr="008E6B36">
              <w:rPr>
                <w:rFonts w:eastAsia="Calibri"/>
              </w:rPr>
              <w:t>Блок 4. С</w:t>
            </w:r>
            <w:r w:rsidRPr="008E6B36">
              <w:rPr>
                <w:rFonts w:eastAsia="Calibri"/>
                <w:sz w:val="28"/>
              </w:rPr>
              <w:t>анитарно-эпидемиологическое, санитарно-техническое состояние помещений</w:t>
            </w: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Мероприятия по дезинсекции, дератизации проведены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Генеральная уборка помещений пищеблока проведена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Требуется проведение косметических ремонтных работ (побелка, покраска, ремонт (или) замена кафельной плитки)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нет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Столы и стулья обеденного зала без дефектов и повреждений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Проведена оценка канализационной системы (требуется проведение ремонтных работ).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нет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Проведена оценка вентиляционной системы (требуется проведение ремонтных работ)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нет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Проведена оценка систем горячего и холодного водоснабжения (требуется проведение ремонтах работ)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нет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Перед использованием водопроводной воды на пищеблоке слиты первые 5-10 литров от застоявшейся в трубах воды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 xml:space="preserve">Умывальники при обеденном зале обеспечены горячей и холодной водой 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10253" w:type="dxa"/>
            <w:gridSpan w:val="4"/>
          </w:tcPr>
          <w:p w:rsidR="00FC3CF2" w:rsidRPr="008E6B36" w:rsidRDefault="00FC3CF2" w:rsidP="00B1012C">
            <w:pPr>
              <w:jc w:val="center"/>
              <w:rPr>
                <w:rFonts w:eastAsia="Calibri"/>
                <w:sz w:val="28"/>
              </w:rPr>
            </w:pPr>
            <w:r w:rsidRPr="008E6B36">
              <w:rPr>
                <w:rFonts w:eastAsia="Calibri"/>
                <w:sz w:val="28"/>
              </w:rPr>
              <w:t>Блок 5. Оценка качества пищевого сырья поступающего на пищеблок</w:t>
            </w:r>
          </w:p>
        </w:tc>
      </w:tr>
      <w:tr w:rsidR="00FC3CF2" w:rsidRPr="008E6B36" w:rsidTr="00FC3CF2">
        <w:tc>
          <w:tcPr>
            <w:tcW w:w="4077" w:type="dxa"/>
            <w:shd w:val="clear" w:color="auto" w:fill="auto"/>
          </w:tcPr>
          <w:p w:rsidR="00FC3CF2" w:rsidRPr="008E6B36" w:rsidRDefault="00FC3CF2" w:rsidP="00B1012C">
            <w:pPr>
              <w:rPr>
                <w:rFonts w:eastAsia="Calibri"/>
                <w:highlight w:val="yellow"/>
              </w:rPr>
            </w:pPr>
            <w:r w:rsidRPr="008E6B36">
              <w:rPr>
                <w:rFonts w:eastAsia="Calibri"/>
              </w:rPr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811" w:type="dxa"/>
            <w:shd w:val="clear" w:color="auto" w:fill="auto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  <w:highlight w:val="yellow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  <w:shd w:val="clear" w:color="auto" w:fill="auto"/>
          </w:tcPr>
          <w:p w:rsidR="00FC3CF2" w:rsidRPr="008E6B36" w:rsidRDefault="008F6F0C" w:rsidP="00B1012C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  <w:highlight w:val="yellow"/>
              </w:rPr>
            </w:pPr>
            <w:r w:rsidRPr="008E6B36">
              <w:rPr>
                <w:rFonts w:eastAsia="Calibri"/>
              </w:rPr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  <w:highlight w:val="yellow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  <w:highlight w:val="yellow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  <w:highlight w:val="yellow"/>
              </w:rPr>
            </w:pPr>
            <w:r w:rsidRPr="008E6B36">
              <w:rPr>
                <w:rFonts w:eastAsia="Calibri"/>
              </w:rPr>
              <w:t xml:space="preserve">Наличие утвержденной технологической документации на изготавливаемую продукцию (технологические карты); журнала </w:t>
            </w:r>
            <w:r w:rsidRPr="008E6B36">
              <w:rPr>
                <w:rFonts w:eastAsia="Calibri"/>
              </w:rPr>
              <w:lastRenderedPageBreak/>
              <w:t xml:space="preserve">бракеража готовой </w:t>
            </w:r>
            <w:proofErr w:type="gramStart"/>
            <w:r w:rsidRPr="008E6B36">
              <w:rPr>
                <w:rFonts w:eastAsia="Calibri"/>
              </w:rPr>
              <w:t>пище-вой</w:t>
            </w:r>
            <w:proofErr w:type="gramEnd"/>
            <w:r w:rsidRPr="008E6B36">
              <w:rPr>
                <w:rFonts w:eastAsia="Calibri"/>
              </w:rPr>
              <w:t xml:space="preserve">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lastRenderedPageBreak/>
              <w:t>да</w:t>
            </w:r>
          </w:p>
          <w:p w:rsidR="00FC3CF2" w:rsidRPr="008E6B36" w:rsidRDefault="00FC3CF2" w:rsidP="00B1012C">
            <w:pPr>
              <w:rPr>
                <w:rFonts w:eastAsia="Calibri"/>
                <w:highlight w:val="yellow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  <w:highlight w:val="yellow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lastRenderedPageBreak/>
              <w:t>Наличие на пищеблоке достаточного количества пищевых продуктов в соответствии с утвержденным меню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Заблаговременное осуществление заказа пищевых продуктов и продовольственного сырья, поступающих на пищеблок для организации питания обучающихся при наличии документов подтверждающих их безопасность и качество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  <w:tr w:rsidR="00FC3CF2" w:rsidRPr="008E6B36" w:rsidTr="00FC3CF2">
        <w:tc>
          <w:tcPr>
            <w:tcW w:w="4077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Проведена оценка ассортиментного перечня дополнительного питания</w:t>
            </w:r>
          </w:p>
        </w:tc>
        <w:tc>
          <w:tcPr>
            <w:tcW w:w="1811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да</w:t>
            </w:r>
          </w:p>
          <w:p w:rsidR="00FC3CF2" w:rsidRPr="008E6B36" w:rsidRDefault="00FC3CF2" w:rsidP="00B1012C">
            <w:pPr>
              <w:rPr>
                <w:rFonts w:eastAsia="Calibri"/>
              </w:rPr>
            </w:pPr>
            <w:r w:rsidRPr="008E6B36">
              <w:rPr>
                <w:rFonts w:eastAsia="Calibri"/>
              </w:rPr>
              <w:t>нет</w:t>
            </w:r>
          </w:p>
        </w:tc>
        <w:tc>
          <w:tcPr>
            <w:tcW w:w="2097" w:type="dxa"/>
          </w:tcPr>
          <w:p w:rsidR="00FC3CF2" w:rsidRPr="008E6B36" w:rsidRDefault="008F6F0C" w:rsidP="00B1012C">
            <w:pPr>
              <w:rPr>
                <w:rFonts w:eastAsia="Calibri"/>
              </w:rPr>
            </w:pPr>
            <w:r>
              <w:rPr>
                <w:rFonts w:eastAsia="Calibri"/>
              </w:rPr>
              <w:t>да</w:t>
            </w:r>
          </w:p>
        </w:tc>
        <w:tc>
          <w:tcPr>
            <w:tcW w:w="2268" w:type="dxa"/>
          </w:tcPr>
          <w:p w:rsidR="00FC3CF2" w:rsidRPr="008E6B36" w:rsidRDefault="00FC3CF2" w:rsidP="00B1012C">
            <w:pPr>
              <w:rPr>
                <w:rFonts w:eastAsia="Calibri"/>
              </w:rPr>
            </w:pPr>
          </w:p>
        </w:tc>
      </w:tr>
    </w:tbl>
    <w:p w:rsidR="00FC3CF2" w:rsidRPr="008E6B36" w:rsidRDefault="000D7DC6" w:rsidP="00FC3CF2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1229360</wp:posOffset>
            </wp:positionH>
            <wp:positionV relativeFrom="paragraph">
              <wp:posOffset>92075</wp:posOffset>
            </wp:positionV>
            <wp:extent cx="1316990" cy="1177925"/>
            <wp:effectExtent l="19050" t="0" r="0" b="0"/>
            <wp:wrapNone/>
            <wp:docPr id="1" name="Рисунок 1" descr="C:\Users\1\Desktop\2025-2026 уч.год\Подпись\Подпись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5-2026 уч.год\Подпись\Подпись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CF2" w:rsidRDefault="00FC3CF2" w:rsidP="00FC3CF2">
      <w:pPr>
        <w:widowControl w:val="0"/>
      </w:pPr>
    </w:p>
    <w:p w:rsidR="000D7DC6" w:rsidRDefault="000D7DC6" w:rsidP="00FC3CF2">
      <w:pPr>
        <w:widowControl w:val="0"/>
      </w:pPr>
    </w:p>
    <w:p w:rsidR="00FC3CF2" w:rsidRPr="003341AA" w:rsidRDefault="000D7DC6" w:rsidP="00520223">
      <w:pPr>
        <w:widowControl w:val="0"/>
        <w:ind w:right="-1"/>
      </w:pPr>
      <w:r>
        <w:t>Директор школы                                              Никитина И.Н.</w:t>
      </w:r>
    </w:p>
    <w:sectPr w:rsidR="00FC3CF2" w:rsidRPr="003341AA" w:rsidSect="00C23933">
      <w:headerReference w:type="default" r:id="rId8"/>
      <w:pgSz w:w="11906" w:h="16838" w:code="9"/>
      <w:pgMar w:top="964" w:right="567" w:bottom="907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454" w:rsidRDefault="00F44454" w:rsidP="00647809">
      <w:r>
        <w:separator/>
      </w:r>
    </w:p>
  </w:endnote>
  <w:endnote w:type="continuationSeparator" w:id="0">
    <w:p w:rsidR="00F44454" w:rsidRDefault="00F44454" w:rsidP="00647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454" w:rsidRDefault="00F44454" w:rsidP="00647809">
      <w:r>
        <w:separator/>
      </w:r>
    </w:p>
  </w:footnote>
  <w:footnote w:type="continuationSeparator" w:id="0">
    <w:p w:rsidR="00F44454" w:rsidRDefault="00F44454" w:rsidP="00647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991949"/>
      <w:docPartObj>
        <w:docPartGallery w:val="Page Numbers (Top of Page)"/>
        <w:docPartUnique/>
      </w:docPartObj>
    </w:sdtPr>
    <w:sdtContent>
      <w:p w:rsidR="00647809" w:rsidRDefault="005C7030">
        <w:pPr>
          <w:pStyle w:val="a6"/>
          <w:jc w:val="center"/>
        </w:pPr>
        <w:r>
          <w:fldChar w:fldCharType="begin"/>
        </w:r>
        <w:r w:rsidR="00647809">
          <w:instrText>PAGE   \* MERGEFORMAT</w:instrText>
        </w:r>
        <w:r>
          <w:fldChar w:fldCharType="separate"/>
        </w:r>
        <w:r w:rsidR="000D7DC6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36102"/>
    <w:multiLevelType w:val="hybridMultilevel"/>
    <w:tmpl w:val="92A65046"/>
    <w:lvl w:ilvl="0" w:tplc="12D23F5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7E46"/>
    <w:rsid w:val="000D7DC6"/>
    <w:rsid w:val="00122F65"/>
    <w:rsid w:val="00227948"/>
    <w:rsid w:val="002D1634"/>
    <w:rsid w:val="00332996"/>
    <w:rsid w:val="003330BA"/>
    <w:rsid w:val="003341AA"/>
    <w:rsid w:val="003B3E59"/>
    <w:rsid w:val="004340E5"/>
    <w:rsid w:val="00452E19"/>
    <w:rsid w:val="004A5597"/>
    <w:rsid w:val="00520223"/>
    <w:rsid w:val="00553814"/>
    <w:rsid w:val="005C7030"/>
    <w:rsid w:val="00647809"/>
    <w:rsid w:val="006918A9"/>
    <w:rsid w:val="007D3BAD"/>
    <w:rsid w:val="008F6F0C"/>
    <w:rsid w:val="009D740A"/>
    <w:rsid w:val="00A86C3D"/>
    <w:rsid w:val="00C23200"/>
    <w:rsid w:val="00C23933"/>
    <w:rsid w:val="00C35D44"/>
    <w:rsid w:val="00C73866"/>
    <w:rsid w:val="00CA5AA2"/>
    <w:rsid w:val="00D34F24"/>
    <w:rsid w:val="00E47E46"/>
    <w:rsid w:val="00F32804"/>
    <w:rsid w:val="00F44454"/>
    <w:rsid w:val="00FC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47E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7E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E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4780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478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7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78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78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FC3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KOIYA</dc:creator>
  <cp:lastModifiedBy>1</cp:lastModifiedBy>
  <cp:revision>9</cp:revision>
  <cp:lastPrinted>2026-01-03T06:17:00Z</cp:lastPrinted>
  <dcterms:created xsi:type="dcterms:W3CDTF">2025-12-26T11:40:00Z</dcterms:created>
  <dcterms:modified xsi:type="dcterms:W3CDTF">2026-01-03T06:29:00Z</dcterms:modified>
</cp:coreProperties>
</file>